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AB" w:rsidRPr="00BD012A" w:rsidRDefault="00EE2EAB">
      <w:pPr>
        <w:rPr>
          <w:b/>
        </w:rPr>
      </w:pPr>
      <w:r w:rsidRPr="00BD012A">
        <w:rPr>
          <w:b/>
        </w:rPr>
        <w:t xml:space="preserve">EOC </w:t>
      </w:r>
      <w:r w:rsidR="00287E5C" w:rsidRPr="00BD012A">
        <w:rPr>
          <w:b/>
        </w:rPr>
        <w:t>C</w:t>
      </w:r>
      <w:r w:rsidRPr="00BD012A">
        <w:rPr>
          <w:b/>
        </w:rPr>
        <w:t>oncept Notebook</w:t>
      </w:r>
    </w:p>
    <w:p w:rsidR="00410E0F" w:rsidRDefault="000A11FA" w:rsidP="00BD012A">
      <w:pPr>
        <w:spacing w:after="0"/>
      </w:pPr>
      <w:r>
        <w:t>Purpose and Grading</w:t>
      </w:r>
    </w:p>
    <w:p w:rsidR="000A11FA" w:rsidRDefault="000A11FA" w:rsidP="00BD012A">
      <w:pPr>
        <w:pStyle w:val="ListParagraph"/>
        <w:numPr>
          <w:ilvl w:val="0"/>
          <w:numId w:val="2"/>
        </w:numPr>
        <w:spacing w:after="0"/>
      </w:pPr>
      <w:r>
        <w:t>Create an ongoing comprehensive study guide for the EOC standards</w:t>
      </w:r>
    </w:p>
    <w:p w:rsidR="000A11FA" w:rsidRDefault="000A11FA" w:rsidP="00BD012A">
      <w:pPr>
        <w:pStyle w:val="ListParagraph"/>
        <w:numPr>
          <w:ilvl w:val="0"/>
          <w:numId w:val="2"/>
        </w:numPr>
        <w:spacing w:after="0"/>
      </w:pPr>
      <w:r>
        <w:t>Directions will be followed explicitly, to that end, the grade will be all or nothing.</w:t>
      </w:r>
    </w:p>
    <w:p w:rsidR="00410E0F" w:rsidRDefault="00410E0F" w:rsidP="00BD012A">
      <w:pPr>
        <w:pStyle w:val="ListParagraph"/>
        <w:numPr>
          <w:ilvl w:val="0"/>
          <w:numId w:val="2"/>
        </w:numPr>
        <w:spacing w:after="0"/>
      </w:pPr>
      <w:r>
        <w:t xml:space="preserve">Due: the day of the </w:t>
      </w:r>
      <w:r w:rsidR="000A11FA">
        <w:t>u</w:t>
      </w:r>
      <w:r>
        <w:t>nit test</w:t>
      </w:r>
      <w:r w:rsidR="000A11FA">
        <w:t xml:space="preserve"> to which they were assigned</w:t>
      </w:r>
    </w:p>
    <w:p w:rsidR="00410E0F" w:rsidRDefault="000A11FA" w:rsidP="00BD012A">
      <w:pPr>
        <w:pStyle w:val="ListParagraph"/>
        <w:numPr>
          <w:ilvl w:val="0"/>
          <w:numId w:val="2"/>
        </w:numPr>
        <w:spacing w:after="0"/>
      </w:pPr>
      <w:r>
        <w:t>Mandatory: If not turned in the day of the unit exam, or turned in incomplete, a zero grade will be given; however you will still be require to come in during directed study time to complete</w:t>
      </w:r>
    </w:p>
    <w:p w:rsidR="00B26F77" w:rsidRDefault="00B26F77" w:rsidP="00EE2EAB"/>
    <w:p w:rsidR="00B26F77" w:rsidRDefault="00B26F77" w:rsidP="00EE2EAB">
      <w:r>
        <w:t>Explicit Instruction:</w:t>
      </w:r>
    </w:p>
    <w:p w:rsidR="00BD012A" w:rsidRDefault="00503407" w:rsidP="00BD012A">
      <w:pPr>
        <w:pStyle w:val="ListParagraph"/>
        <w:numPr>
          <w:ilvl w:val="0"/>
          <w:numId w:val="3"/>
        </w:numPr>
        <w:spacing w:after="80"/>
      </w:pPr>
      <w:r>
        <w:t>Top of first page will be titled: Unit</w:t>
      </w:r>
      <w:r>
        <w:t xml:space="preserve"> ____ EOC concepts</w:t>
      </w:r>
    </w:p>
    <w:p w:rsidR="00BD012A" w:rsidRDefault="00503407" w:rsidP="00BD012A">
      <w:pPr>
        <w:pStyle w:val="ListParagraph"/>
        <w:numPr>
          <w:ilvl w:val="0"/>
          <w:numId w:val="3"/>
        </w:numPr>
        <w:spacing w:after="80"/>
      </w:pPr>
      <w:r>
        <w:t xml:space="preserve">You </w:t>
      </w:r>
      <w:r w:rsidR="00BD012A">
        <w:t>will start on left side of paper with number and concept, sufficient space will be left between concept and discussion of concept, then discussion of concept</w:t>
      </w:r>
    </w:p>
    <w:p w:rsidR="00B26F77" w:rsidRDefault="00B26F77" w:rsidP="00BD012A">
      <w:pPr>
        <w:pStyle w:val="ListParagraph"/>
        <w:numPr>
          <w:ilvl w:val="0"/>
          <w:numId w:val="3"/>
        </w:numPr>
        <w:spacing w:after="80"/>
      </w:pPr>
      <w:r>
        <w:t>You will be asked define, compare, calculate, summarize different standards. Here are direction for how to correctly complete those standards:</w:t>
      </w:r>
    </w:p>
    <w:p w:rsidR="00EE2EAB" w:rsidRDefault="00B26F77" w:rsidP="00BD012A">
      <w:pPr>
        <w:pStyle w:val="ListParagraph"/>
        <w:numPr>
          <w:ilvl w:val="0"/>
          <w:numId w:val="3"/>
        </w:numPr>
        <w:spacing w:after="80"/>
      </w:pPr>
      <w:r>
        <w:t>Examples</w:t>
      </w:r>
      <w:r w:rsidR="00EE2EAB">
        <w:t xml:space="preserve"> and non-examples must contain a </w:t>
      </w:r>
      <w:r w:rsidR="00287E5C">
        <w:t xml:space="preserve">brief </w:t>
      </w:r>
      <w:r w:rsidR="00EE2EAB">
        <w:t>justification</w:t>
      </w:r>
      <w:r w:rsidR="00287E5C">
        <w:t xml:space="preserve"> or explanation of why your example follows the definition and non-example does not follow definition.</w:t>
      </w:r>
    </w:p>
    <w:p w:rsidR="00B26F77" w:rsidRDefault="00287E5C" w:rsidP="00BD012A">
      <w:pPr>
        <w:pStyle w:val="ListParagraph"/>
        <w:numPr>
          <w:ilvl w:val="0"/>
          <w:numId w:val="3"/>
        </w:numPr>
        <w:spacing w:after="80"/>
      </w:pPr>
      <w:r>
        <w:t>Summaries must be put in chart or separate columns with headings</w:t>
      </w:r>
    </w:p>
    <w:p w:rsidR="00410E0F" w:rsidRDefault="00410E0F" w:rsidP="00BD012A">
      <w:pPr>
        <w:pStyle w:val="ListParagraph"/>
        <w:numPr>
          <w:ilvl w:val="0"/>
          <w:numId w:val="3"/>
        </w:numPr>
        <w:spacing w:after="80"/>
      </w:pPr>
      <w:r>
        <w:t>If math involved, show how the math is done</w:t>
      </w:r>
      <w:r w:rsidR="00B26F77">
        <w:t xml:space="preserve"> (self-tutorial)</w:t>
      </w:r>
    </w:p>
    <w:p w:rsidR="00B26F77" w:rsidRDefault="00B26F77" w:rsidP="00BD012A">
      <w:pPr>
        <w:pStyle w:val="ListParagraph"/>
        <w:numPr>
          <w:ilvl w:val="0"/>
          <w:numId w:val="3"/>
        </w:numPr>
        <w:spacing w:after="80"/>
      </w:pPr>
      <w:r>
        <w:t>Comparisons: bulleted side by side</w:t>
      </w:r>
    </w:p>
    <w:p w:rsidR="00B26F77" w:rsidRDefault="00B26F77" w:rsidP="00BD012A">
      <w:pPr>
        <w:pStyle w:val="ListParagraph"/>
        <w:numPr>
          <w:ilvl w:val="0"/>
          <w:numId w:val="3"/>
        </w:numPr>
        <w:spacing w:after="80"/>
      </w:pPr>
      <w:r>
        <w:t xml:space="preserve">Particulate level drawing: accurately depict size, motion, arrangement of applicable particles. </w:t>
      </w:r>
    </w:p>
    <w:p w:rsidR="00BD012A" w:rsidRDefault="00B26F77" w:rsidP="00EE2EA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3EF9A" wp14:editId="084BB83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05100" cy="1260475"/>
            <wp:effectExtent l="0" t="0" r="0" b="0"/>
            <wp:wrapTight wrapText="bothSides">
              <wp:wrapPolygon edited="0">
                <wp:start x="2586" y="653"/>
                <wp:lineTo x="1521" y="1632"/>
                <wp:lineTo x="913" y="3591"/>
                <wp:lineTo x="913" y="13711"/>
                <wp:lineTo x="1825" y="16975"/>
                <wp:lineTo x="2434" y="16975"/>
                <wp:lineTo x="2130" y="18934"/>
                <wp:lineTo x="2738" y="20240"/>
                <wp:lineTo x="10344" y="21219"/>
                <wp:lineTo x="11104" y="21219"/>
                <wp:lineTo x="17645" y="20566"/>
                <wp:lineTo x="20231" y="19587"/>
                <wp:lineTo x="20687" y="3917"/>
                <wp:lineTo x="20079" y="1959"/>
                <wp:lineTo x="19014" y="653"/>
                <wp:lineTo x="2586" y="653"/>
              </wp:wrapPolygon>
            </wp:wrapTight>
            <wp:docPr id="1" name="Picture 1" descr="http://chemwiki.ucdavis.edu/@api/deki/files/61042/=734px-States_of_matter_En.svg.png?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wiki.ucdavis.edu/@api/deki/files/61042/=734px-States_of_matter_En.svg.png?revision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36" cy="12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26F77" w:rsidRDefault="00B26F77" w:rsidP="00EE2EAB">
      <w:r>
        <w:t>This would show</w:t>
      </w:r>
      <w:r w:rsidR="00BD012A">
        <w:t>, at the particulate level,</w:t>
      </w:r>
      <w:r>
        <w:t xml:space="preserve"> the difference in arrangement of molecules in the solid, liquid, and gaseous state</w:t>
      </w:r>
    </w:p>
    <w:p w:rsidR="00B26F77" w:rsidRDefault="00B26F77" w:rsidP="00EE2EAB"/>
    <w:p w:rsidR="00B26F77" w:rsidRDefault="00B26F77" w:rsidP="00EE2EAB"/>
    <w:p w:rsidR="00BD012A" w:rsidRDefault="00BD012A" w:rsidP="00EE2EAB"/>
    <w:p w:rsidR="00B26F77" w:rsidRDefault="00BD012A" w:rsidP="00EE2EAB">
      <w:r>
        <w:t>We will complete Unit 1 standards together in class to give you a template to follow for the rest of the year.</w:t>
      </w:r>
    </w:p>
    <w:p w:rsidR="00B26F77" w:rsidRDefault="00B26F77" w:rsidP="00B26F77">
      <w:r>
        <w:t>Unit I: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>Matter: definition, example, non-example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>Atom: definition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>Element: definition, example, non-example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>Property: definition and example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 xml:space="preserve">Summary of Models: chart with scientist, name of model, feature of model, experiment associated with model </w:t>
      </w:r>
      <w:r w:rsidR="00BD012A">
        <w:t>(Dalton, Thomson, Rutherford)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>Summary of subatomic particles:  chart with particle, location in atom, charge, and mass</w:t>
      </w:r>
      <w:r w:rsidR="00BD012A">
        <w:t xml:space="preserve"> (proton, neutron, electron)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>Atomic number: information atomic number gives you  example of a square on the PT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 xml:space="preserve">Mass number: definition example </w:t>
      </w:r>
    </w:p>
    <w:p w:rsidR="00B26F77" w:rsidRDefault="00B26F77" w:rsidP="00B26F77">
      <w:pPr>
        <w:pStyle w:val="ListParagraph"/>
        <w:numPr>
          <w:ilvl w:val="0"/>
          <w:numId w:val="1"/>
        </w:numPr>
      </w:pPr>
      <w:r>
        <w:t xml:space="preserve">Isotope: definition, </w:t>
      </w:r>
      <w:r w:rsidR="009C0318">
        <w:t xml:space="preserve">give an </w:t>
      </w:r>
      <w:r>
        <w:t xml:space="preserve">example </w:t>
      </w:r>
      <w:r w:rsidR="009C0318">
        <w:t xml:space="preserve">including </w:t>
      </w:r>
      <w:r>
        <w:t xml:space="preserve"> both notations (hyphen and nuclear)</w:t>
      </w:r>
      <w:bookmarkStart w:id="0" w:name="_GoBack"/>
      <w:bookmarkEnd w:id="0"/>
    </w:p>
    <w:p w:rsidR="00BD012A" w:rsidRDefault="00B26F77" w:rsidP="00CB30AC">
      <w:pPr>
        <w:pStyle w:val="ListParagraph"/>
        <w:numPr>
          <w:ilvl w:val="0"/>
          <w:numId w:val="1"/>
        </w:numPr>
      </w:pPr>
      <w:r>
        <w:t>Average atomic mass: definition, example using an element with multiple isotopes</w:t>
      </w:r>
    </w:p>
    <w:p w:rsidR="00BD012A" w:rsidRDefault="00BD012A" w:rsidP="00BD012A"/>
    <w:p w:rsidR="00BD012A" w:rsidRDefault="00BD012A" w:rsidP="00BD012A"/>
    <w:sectPr w:rsidR="00BD012A" w:rsidSect="00BD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F0C"/>
    <w:multiLevelType w:val="hybridMultilevel"/>
    <w:tmpl w:val="A476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0C52"/>
    <w:multiLevelType w:val="hybridMultilevel"/>
    <w:tmpl w:val="C9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FE7"/>
    <w:multiLevelType w:val="hybridMultilevel"/>
    <w:tmpl w:val="FC4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AB"/>
    <w:rsid w:val="00013252"/>
    <w:rsid w:val="000A11FA"/>
    <w:rsid w:val="00287E5C"/>
    <w:rsid w:val="00410E0F"/>
    <w:rsid w:val="00503407"/>
    <w:rsid w:val="009C0318"/>
    <w:rsid w:val="00B26F77"/>
    <w:rsid w:val="00BD012A"/>
    <w:rsid w:val="00BD0FEB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1EE0A-22AF-4699-82DA-5FECABD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2</cp:revision>
  <cp:lastPrinted>2016-08-05T19:12:00Z</cp:lastPrinted>
  <dcterms:created xsi:type="dcterms:W3CDTF">2016-08-05T18:12:00Z</dcterms:created>
  <dcterms:modified xsi:type="dcterms:W3CDTF">2016-08-06T13:46:00Z</dcterms:modified>
</cp:coreProperties>
</file>